
<file path=Configurations2/accelerator/current.xml>
</file>

<file path=META-INF/manifest.xml><?xml version="1.0" encoding="utf-8"?>
<manifest:manifest xmlns:manifest="urn:oasis:names:tc:opendocument:xmlns:manifest:1.0">
  <manifest:file-entry manifest:media-type="application/vnd.oasis.opendocument.text" manifest:version="1.2" manifest:full-path="/"/>
  <manifest:file-entry manifest:media-type="" manifest:full-path="Configurations2/statusbar/"/>
  <manifest:file-entry manifest:media-type="" manifest:full-path="Configurations2/accelerator/current.xml"/>
  <manifest:file-entry manifest:media-type="" manifest:full-path="Configurations2/accelerator/"/>
  <manifest:file-entry manifest:media-type="" manifest:full-path="Configurations2/floater/"/>
  <manifest:file-entry manifest:media-type="" manifest:full-path="Configurations2/popupmenu/"/>
  <manifest:file-entry manifest:media-type="" manifest:full-path="Configurations2/progressbar/"/>
  <manifest:file-entry manifest:media-type="" manifest:full-path="Configurations2/toolpanel/"/>
  <manifest:file-entry manifest:media-type="" manifest:full-path="Configurations2/menubar/"/>
  <manifest:file-entry manifest:media-type="" manifest:full-path="Configurations2/toolbar/"/>
  <manifest:file-entry manifest:media-type="" manifest:full-path="Configurations2/images/Bitmaps/"/>
  <manifest:file-entry manifest:media-type="" manifest:full-path="Configurations2/images/"/>
  <manifest:file-entry manifest:media-type="application/vnd.sun.xml.ui.configuration" manifest:full-path="Configurations2/"/>
  <manifest:file-entry manifest:media-type="application/binary" manifest:full-path="layout-cache"/>
  <manifest:file-entry manifest:media-type="text/xml" manifest:full-path="content.xml"/>
  <manifest:file-entry manifest:media-type="application/rdf+xml" manifest:full-path="manifest.rdf"/>
  <manifest:file-entry manifest:media-type="text/xml" manifest:full-path="styles.xml"/>
  <manifest:file-entry manifest:media-type="text/xml" manifest:full-path="meta.xml"/>
  <manifest:file-entry manifest:media-type="" manifest:full-path="Thumbnails/thumbnail.png"/>
  <manifest:file-entry manifest:media-type="" manifest:full-path="Thumbnails/"/>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field="urn:openoffice:names:experimental:ooo-ms-interop:xmlns:field:1.0" office:version="1.2" grddl:transformation="http://docs.oasis-open.org/office/1.2/xslt/odf2rdf.xsl">
  <office:scripts/>
  <office:font-face-decls>
    <style:font-face style:name="Wingdings" svg:font-family="Wingdings" style:font-adornments="Regular" style:font-pitch="variable" style:font-charset="x-symbol"/>
    <style:font-face style:name="Symbol" svg:font-family="Symbol" style:font-adornments="Regular" style:font-family-generic="roman" style:font-pitch="variable" style:font-charset="x-symbol"/>
    <style:font-face style:name="Mangal1" svg:font-family="Mangal"/>
    <style:font-face style:name="Courier New" svg:font-family="'Courier New'" style:font-adornments="Regular"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Calibri" svg:font-family="Calibri" style:font-adornments="Regular" style:font-family-generic="swiss" style:font-pitch="variable"/>
    <style:font-face style:name="Calibri1" svg:font-family="Calibri" style:font-family-generic="system" style:font-pitch="variable"/>
    <style:font-face style:name="Courier New1" svg:font-family="'Courier New'" style:font-family-generic="system" style:font-pitch="variable"/>
    <style:font-face style:name="Mangal" svg:font-family="Mangal" style:font-family-generic="system" style:font-pitch="variable"/>
    <style:font-face style:name="SimSun" svg:font-family="SimSun" style:font-family-generic="system" style:font-pitch="variable"/>
  </office:font-face-decls>
  <office:automatic-styles>
    <style:style style:name="P1" style:family="paragraph" style:parent-style-name="Standard">
      <style:paragraph-properties fo:text-align="center" style:justify-single-word="false"/>
    </style:style>
    <style:style style:name="P2" style:family="paragraph" style:parent-style-name="Standard">
      <style:text-properties fo:language="en" fo:country="US" style:font-weight-complex="bold"/>
    </style:style>
    <style:style style:name="P3" style:family="paragraph" style:parent-style-name="Standard">
      <style:text-properties fo:language="en" fo:country="US" fo:font-weight="bold" style:font-weight-asian="bold" style:font-weight-complex="bold"/>
    </style:style>
    <style:style style:name="P4" style:family="paragraph" style:parent-style-name="Standard" style:master-page-name="Standard">
      <style:paragraph-properties style:page-number="auto"/>
    </style:style>
    <style:style style:name="P5" style:family="paragraph" style:parent-style-name="List_20_Paragraph" style:list-style-name="WWNum3"/>
    <style:style style:name="P6" style:family="paragraph" style:parent-style-name="List_20_Paragraph">
      <style:text-properties fo:language="en" fo:country="US" fo:font-weight="bold" style:font-weight-asian="bold" style:font-weight-complex="bold"/>
    </style:style>
    <style:style style:name="P7" style:family="paragraph" style:parent-style-name="List_20_Paragraph" style:list-style-name="WWNum2"/>
    <style:style style:name="T1" style:family="text">
      <style:text-properties fo:font-style="italic" style:font-style-asian="italic"/>
    </style:style>
    <style:style style:name="T2" style:family="text">
      <style:text-properties fo:font-weight="bold" style:font-weight-asian="bold"/>
    </style:style>
    <style:style style:name="T3" style:family="text">
      <style:text-properties style:text-underline-style="solid" style:text-underline-width="auto" style:text-underline-color="font-color" fo:font-weight="bold" style:font-weight-asian="bold"/>
    </style:style>
    <style:style style:name="T4" style:family="text">
      <style:text-properties fo:language="en" fo:country="US" fo:font-weight="bold" style:font-weight-asian="bold" style:font-weight-complex="bold"/>
    </style:style>
    <style:style style:name="T5" style:family="text">
      <style:text-properties fo:language="en" fo:country="US" style:font-weight-complex="bold"/>
    </style:style>
    <style:style style:name="T6" style:family="text">
      <style:text-properties fo:language="en" fo:country="US" style:text-underline-style="solid" style:text-underline-width="auto" style:text-underline-color="font-color" fo:font-weight="bold" style:font-weight-asian="bold" style:font-weight-complex="bold"/>
    </style:style>
    <style:style style:name="T7" style:family="text">
      <style:text-properties fo:language="en" fo:country="US" fo:font-style="italic" style:font-style-asian="italic" style:font-weight-complex="bold"/>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4">
        <text:span text:style-name="T1">PPL 20M – Mr. Hahn</text:span>
      </text:p>
      <text:p text:style-name="Standard">
        <text:span text:style-name="T1">Health Unit: Performance Enhancing Drugs</text:span>
      </text:p>
      <text:p text:style-name="P1">
        <text:span text:style-name="T3">Unit Review</text:span>
      </text:p>
      <text:p text:style-name="Standard">
        <text:span text:style-name="T4">Supplements </text:span>
        <text:span text:style-name="T5">– anything that is consumed in order to “supplement”, or add to, normal dietary needs.</text:span>
      </text:p>
      <text:p text:style-name="Standard">
        <text:span text:style-name="T4">Ergogenic Aid </text:span>
        <text:span text:style-name="T5">– a product that is taken specifically to help enhance performance (generally, sports or athletic related).</text:span>
      </text:p>
      <text:p text:style-name="P1">
        <text:span text:style-name="T6">Common Culprits</text:span>
      </text:p>
      <text:p text:style-name="Standard">
        <text:span text:style-name="T4">DHEA </text:span>
        <text:span text:style-name="T5">(</text:span>
        <text:span text:style-name="T7">dehydroepiandrosterone)</text:span>
      </text:p>
      <text:p text:style-name="Standard">
        <text:span text:style-name="T5">DHEA is a steroid hormone produced by the Adrenal glands. It is one of the chemical building blocks of testosterone in the human body. DHEA when released can be converted into “Andro’s”, and eventually can be processed into testosterone. Normal DHEA levels typically peak between 20-30 years of age. </text:span>
      </text:p>
      <text:p text:style-name="Standard">
        <text:span text:style-name="T4">Androstendione/androstendiol</text:span>
        <text:span text:style-name="T5"> (</text:span>
        <text:span text:style-name="T7">Andro</text:span>
        <text:span text:style-name="T5">) </text:span>
      </text:p>
      <text:p text:style-name="Standard">
        <text:span text:style-name="T5">Andro’s are also steroid hormones normally produced by the Adrenal glands (located on top of the kidneys). These chemicals are the building blocks for testosterone and are associated with masculine characteristics such as; larger muscles, increased muscle tone, facial hair, deep voice, etc. </text:span>
      </text:p>
      <text:p text:style-name="Standard">
        <text:span text:style-name="T4">Anabolic Steroids</text:span>
      </text:p>
      <text:p text:style-name="Standard">
        <text:span text:style-name="T5">These substances are chemicals that significantly increase the amount of testosterone in the body beyond normal physiological limits. Recall from the documentary “</text:span>
        <text:span text:style-name="T7">The Science of Steroids”</text:span>
        <text:span text:style-name="T5">, most steroid users show levels of testosterone 100 times the normal limit! At this level many steroids are both highly effective as well as highly addictive and may lead to </text:span>
        <text:span text:style-name="T4">dependence </text:span>
        <text:span text:style-name="T5">as in the case of Tyler Hooten</text:span>
        <text:span text:style-name="T4">. </text:span>
        <text:span text:style-name="T5">Often different types of steroid are “</text:span>
        <text:span text:style-name="T7">stacked”</text:span>
        <text:span text:style-name="T5">, which means they are taken along with other chemicals to make them even more effective and produce better results. </text:span>
      </text:p>
      <text:p text:style-name="Standard">
        <text:span text:style-name="T5">None of these chemicals work if the user does not participate in strenuous physical exertion (i.e. working out). Normally when a person works out, the repeated muscle contractions results in tears along the muscle fiber; this damage is repaired by the body making the muscle stronger, faster and larger than before. The process of muscle repair usually requires 48 hours to overcome the damage caused by working out. During the work out testosterone levels drop while glucocorticoid steroids (catabolic, or muscle “eating”), but steroids reduce these effects. Users of anabolic steroids increase the amount of testosterone in circulation and decrease the levels of catabolic hormones in the body. They also speed up muscle recovery allowing the user to work out more frequently, more intensely and experience muscle growth much quicker than non-users. These results do come at a significantly high cost; the health of the user. </text:span>
      </text:p>
      <text:p text:style-name="P2"/>
      <text:p text:style-name="Standard">
        <text:span text:style-name="T4">Figures we discussed:</text:span>
      </text:p>
      <text:list xml:id="list31461430" text:style-name="WWNum3">
        <text:list-item>
          <text:p text:style-name="P5">
            <text:span text:style-name="T5">Tyler Hooten – 16 yr. old student who used steroids to help him make the varsity baseball team. After the stopped using the drugs he became severely depressed and took his own life.</text:span>
          </text:p>
        </text:list-item>
      </text:list>
      <text:p text:style-name="P6"/>
      <text:list xml:id="list31459748" text:continue-numbering="true" text:style-name="WWNum3">
        <text:list-item>
          <text:p text:style-name="P5">
            <text:span text:style-name="T5">Kieran Kidder – President of the Powerlifting Association of America, avid steroid supporter and devout power lifter. Although he supports steroid use, he also admits steroids are dangerous and should not be used by adolescents or used in sports such as; baseball, basketball or football.</text:span>
          </text:p>
        </text:list-item>
      </text:list>
      <text:p text:style-name="P6"/>
      <text:list xml:id="list31461552" text:continue-numbering="true" text:style-name="WWNum3">
        <text:list-item>
          <text:p text:style-name="P5">
            <text:soft-page-break/>
            <text:span text:style-name="T5">Marion Jones – Female USA athlete once described as the best female athlete in the world. Competed in the 2000 summer Olympics winning 5 medals. Admitted to using steroids while training, resulting in her medals being taken away and ultimately lead to her retirement. </text:span>
          </text:p>
        </text:list-item>
      </text:list>
      <text:p text:style-name="P3"/>
      <text:p text:style-name="Standard">
        <text:span text:style-name="T5">These chemicals are usually found in a variety of forms from capsules taken orally (typically andro’s and DHEA) or injectable (mainly anabolic steroids). They also have many of the same perceived benefits. These include:</text:span>
      </text:p>
      <text:list xml:id="list31472225" text:style-name="WWNum2">
        <text:list-item>
          <text:p text:style-name="P7">
            <text:span text:style-name="T5">Increased energy</text:span>
          </text:p>
        </text:list-item>
        <text:list-item>
          <text:p text:style-name="P7">
            <text:span text:style-name="T5">Increased sexual arousal</text:span>
          </text:p>
        </text:list-item>
        <text:list-item>
          <text:p text:style-name="P7">
            <text:span text:style-name="T5">Increased recovery</text:span>
          </text:p>
        </text:list-item>
        <text:list-item>
          <text:p text:style-name="P7">
            <text:span text:style-name="T5">Increased muscle mass/ increased muscle growth</text:span>
          </text:p>
        </text:list-item>
        <text:list-item>
          <text:p text:style-name="P7">
            <text:span text:style-name="T5">Increased sense of well being</text:span>
          </text:p>
        </text:list-item>
        <text:list-item>
          <text:p text:style-name="P7">
            <text:span text:style-name="T5">INCREASED PERFORMANCE</text:span>
          </text:p>
        </text:list-item>
      </text:list>
      <text:p text:style-name="Standard">
        <text:span text:style-name="T5">*** These perceived benefits are all directly related to the chemicals ability to increase the amount of testosterone in the body and they are all banned in sport and illegal for non-medical use.</text:span>
      </text:p>
      <text:p text:style-name="Standard">
        <text:span text:style-name="T5">The common negative side effects of the use of these substances include:</text:span>
      </text:p>
      <text:list xml:id="list31468407" text:continue-numbering="true" text:style-name="WWNum2">
        <text:list-item>
          <text:p text:style-name="P7">
            <text:span text:style-name="T5">Increased risk of cancers (mainly the small organs used for processing these chemicals). Specifically those that affect; the liver, the kidneys, the prostate, or the breasts.</text:span>
          </text:p>
        </text:list-item>
        <text:list-item>
          <text:p text:style-name="P7">
            <text:span text:style-name="T5">Testicular atrophy</text:span>
          </text:p>
        </text:list-item>
        <text:list-item>
          <text:p text:style-name="P7">
            <text:span text:style-name="T5">Gynocomastia – the development of female breast tissue in men</text:span>
          </text:p>
        </text:list-item>
        <text:list-item>
          <text:p text:style-name="P7">
            <text:span text:style-name="T5">Severe acne on the face and back</text:span>
          </text:p>
        </text:list-item>
        <text:list-item>
          <text:p text:style-name="P7">
            <text:span text:style-name="T5">Male pattern baldness (more prevalent in females)</text:span>
          </text:p>
        </text:list-item>
        <text:list-item>
          <text:p text:style-name="P7">
            <text:span text:style-name="T5">Deepening of the voice (more prevalent in females)</text:span>
          </text:p>
        </text:list-item>
        <text:list-item>
          <text:p text:style-name="P7">
            <text:span text:style-name="T5">Increased risk of cardiovascular disease (because of increases in LDL cholesterol and decreases in HDL cholesterol)</text:span>
          </text:p>
        </text:list-item>
        <text:list-item>
          <text:p text:style-name="P7">
            <text:span text:style-name="T5">Increased risk of stroke and heart attack</text:span>
          </text:p>
        </text:list-item>
      </text:list>
      <text:p text:style-name="P2"/>
      <text:p text:style-name="P2"/>
      <text:p text:style-name="Standard">Other substances we looked at:</text:p>
      <text:p text:style-name="Standard">Branch Chain Amino Acids (composed of leucine, isoleucine and valine). The levels of these amino acids tend to drop in concentration during strenuous exercise. Theoretically they help build muscle by increasing the amount of these amino acids available for protein synthesis (creation of proteins). An area of concern is that many of these supplements contain tryptophan another amino acid which is a central nervous system depressant which makes you feel sleepy and decreased motivation. </text:p>
      <text:p text:style-name="Standard">Creatine is only useful for short term, high-intensity physical activity. The body is able to use creatine instead of ATP to provide energy for working muscles. Creatine is diminishing effects, which means that as the user cycles its use, the substance becomes less effective and after approximately 4 cycles the substance is no longer effective in the body. Creatine can also cause water retention which can increase abdominal fat and has been linked to severe muscle cramping in some athletes. </text:p>
      <text:p text:style-name="Standard">Neither of these products is illegal, nor is there use banned in athletics.</text:p>
      <text:p text:style-name="Standard">
        Ephedrine can be found in a variety of medical products because it is a central nervous system stimulant. This means the product increases blood pressure, increases heart rate and can 
        <text:soft-page-break/>
        temporarily improve cardiovascular function. Pseudoephedrine is the chemical form of this substance used in various cold medicines because CNS stimulants also serve as nasal decongestants. Ephedrine and pseudoephedrine are both banned substances. Additionally the FDA has shown that prolonged use has been related to increased risk of cardiovascular disease and has been linked to at least 13 deaths and 800 illnesses since 1993. 
      </text:p>
      <text:p text:style-name="Standard">
        <text:span text:style-name="T2">Important Vitamins and Minerals </text:span>
      </text:p>
      <text:p text:style-name="Standard">As a person become more physically active, some vitamins and minerals become depleted this can decrease athletic performance; for this reason some athletes choose to use some supplements to help maintain adequate levels of these substances in their body. These vitamins and minerals include:</text:p>
      <text:list xml:id="list31450072" text:continue-numbering="true" text:style-name="WWNum2">
        <text:list-item>
          <text:p text:style-name="P7">B- complex vitamins (important for energy metabolism in the body)</text:p>
        </text:list-item>
        <text:list-item>
          <text:p text:style-name="P7">Iron (should come from natural sources such as meat, fish and beans. Furthermore women tend to be effected by iron deficiencies than men)</text:p>
        </text:list-item>
        <text:list-item>
          <text:p text:style-name="P7">Antioxidants</text:p>
        </text:list-item>
        <text:list-item>
          <text:p text:style-name="P7">electrolytes </text:p>
        </text:list-item>
      </text:list>
      <text:p text:style-name="Standard">
        <text:s/>
      </text:p>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grddl:transformation="http://docs.oasis-open.org/office/1.2/xslt/odf2rdf.xsl">
  <office:meta>
    <meta:initial-creator>Bryce</meta:initial-creator>
    <dc:creator>Bryce</dc:creator>
    <meta:editing-cycles>37</meta:editing-cycles>
    <meta:creation-date>2012-04-04T14:06:00</meta:creation-date>
    <dc:date>2012-04-04T15:18:00</dc:date>
    <meta:editing-duration>PT1M12S</meta:editing-duration>
    <meta:generator>OpenOffice.org/3.3$Win32 OpenOffice.org_project/330m20$Build-9567</meta:generator>
    <meta:document-statistic meta:table-count="0" meta:image-count="0" meta:object-count="0" meta:page-count="3" meta:paragraph-count="46" meta:word-count="1063" meta:character-count="6689"/>
    <meta:user-defined meta:name="AppVersion">12.0000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0</config:config-item>
      <config:config-item config:name="ViewAreaLeft" config:type="int">0</config:config-item>
      <config:config-item config:name="ViewAreaWidth" config:type="int">29238</config:config-item>
      <config:config-item config:name="ViewAreaHeight" config:type="int">17279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6364</config:config-item>
          <config:config-item config:name="ViewTop" config:type="int">3542</config:config-item>
          <config:config-item config:name="VisibleLeft" config:type="int">0</config:config-item>
          <config:config-item config:name="VisibleTop" config:type="int">0</config:config-item>
          <config:config-item config:name="VisibleRight" config:type="int">29236</config:config-item>
          <config:config-item config:name="VisibleBottom" config:type="int">17277</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AddParaSpacingToTableCells" config:type="boolean">true</config:config-item>
      <config:config-item config:name="PrintPaperFromSetup" config:type="boolean">false</config:config-item>
      <config:config-item config:name="IsKernAsianPunctuation" config:type="boolean">false</config:config-item>
      <config:config-item config:name="PrintReversed" config:type="boolean">false</config:config-item>
      <config:config-item config:name="LinkUpdateMode" config:type="short">1</config:config-item>
      <config:config-item config:name="DoNotCaptureDrawObjsOnPage" config:type="boolean">false</config:config-item>
      <config:config-item config:name="SaveVersionOnClose" config:type="boolean">false</config:config-item>
      <config:config-item config:name="PrintEmptyPages" config:type="boolean">true</config:config-item>
      <config:config-item config:name="PrintSingleJobs" config:type="boolean">false</config:config-item>
      <config:config-item config:name="AllowPrintJobCancel" config:type="boolean">true</config:config-item>
      <config:config-item config:name="AddFrameOffsets" config:type="boolean">false</config:config-item>
      <config:config-item config:name="PrintLeftPages" config:type="boolean">true</config:config-item>
      <config:config-item config:name="PrintTables" config:type="boolean">true</config:config-item>
      <config:config-item config:name="ProtectForm" config:type="boolean">false</config:config-item>
      <config:config-item config:name="ChartAutoUpdate" config:type="boolean">true</config:config-item>
      <config:config-item config:name="PrintControls" config:type="boolean">true</config:config-item>
      <config:config-item config:name="PrinterSetup" config:type="base64Binary"/>
      <config:config-item config:name="CurrentDatabaseDataSource" config:type="string"/>
      <config:config-item config:name="LoadReadonly" config:type="boolean">false</config:config-item>
      <config:config-item config:name="CurrentDatabaseCommand" config:type="string"/>
      <config:config-item config:name="ConsiderTextWrapOnObjPos" config:type="boolean">false</config:config-item>
      <config:config-item config:name="ApplyUserData" config:type="boolean">true</config:config-item>
      <config:config-item config:name="AddParaTableSpacing" config:type="boolean">false</config:config-item>
      <config:config-item config:name="FieldAutoUpdate" config:type="boolean">true</config:config-item>
      <config:config-item config:name="IgnoreFirstLineIndentInNumbering" config:type="boolean">false</config:config-item>
      <config:config-item config:name="TabsRelativeToIndent" config:type="boolean">false</config:config-item>
      <config:config-item config:name="IgnoreTabsAndBlanksForLineCalculation" config:type="boolean">false</config:config-item>
      <config:config-item config:name="PrintAnnotationMode" config:type="short">0</config:config-item>
      <config:config-item config:name="AddParaTableSpacingAtStart" config:type="boolean">true</config:config-item>
      <config:config-item config:name="UseOldPrinterMetrics" config:type="boolean">false</config:config-item>
      <config:config-item config:name="TableRowKeep" config:type="boolean">false</config:config-item>
      <config:config-item config:name="PrinterName" config:type="string"/>
      <config:config-item config:name="PrintFaxName" config:type="string"/>
      <config:config-item config:name="UnxForceZeroExtLeading" config:type="boolean">false</config:config-item>
      <config:config-item config:name="PrintTextPlaceholder" config:type="boolean">false</config:config-item>
      <config:config-item config:name="DoNotJustifyLinesWithManualBreak" config:type="boolean">false</config:config-item>
      <config:config-item config:name="PrintRightPages" config:type="boolean">true</config:config-item>
      <config:config-item config:name="CharacterCompressionType" config:type="short">0</config:config-item>
      <config:config-item config:name="UseFormerTextWrapping" config:type="boolean">false</config:config-item>
      <config:config-item config:name="IsLabelDocument" config:type="boolean">false</config:config-item>
      <config:config-item config:name="AlignTabStopPosition" config:type="boolean">true</config:config-item>
      <config:config-item config:name="PrintHiddenText" config:type="boolean">false</config:config-item>
      <config:config-item config:name="DoNotResetParaAttrsForNumFont" config:type="boolean">false</config:config-item>
      <config:config-item config:name="PrintPageBackground" config:type="boolean">true</config:config-item>
      <config:config-item config:name="CurrentDatabaseCommandType" config:type="int">0</config:config-item>
      <config:config-item config:name="OutlineLevelYieldsNumbering" config:type="boolean">false</config:config-item>
      <config:config-item config:name="PrintProspect" config:type="boolean">false</config:config-item>
      <config:config-item config:name="PrintGraphics" config:type="boolean">true</config:config-item>
      <config:config-item config:name="SaveGlobalDocumentLinks" config:type="boolean">false</config:config-item>
      <config:config-item config:name="PrintProspectRTL" config:type="boolean">false</config:config-item>
      <config:config-item config:name="UseFormerLineSpacing" config:type="boolean">false</config:config-item>
      <config:config-item config:name="AddExternalLeading" config:type="boolean">true</config:config-item>
      <config:config-item config:name="UseFormerObjectPositioning" config:type="boolean">false</config:config-item>
      <config:config-item config:name="RedlineProtectionKey" config:type="base64Binary"/>
      <config:config-item config:name="ClipAsCharacterAnchoredWriterFlyFrames" config:type="boolean">false</config:config-item>
      <config:config-item config:name="UseOldNumbering" config:type="boolean">false</config:config-item>
      <config:config-item config:name="PrintDrawings" config:type="boolean">true</config:config-item>
      <config:config-item config:name="PrinterIndependentLayout" config:type="string">high-resolution</config:config-item>
      <config:config-item config:name="TabAtLeftIndentForParagraphsInList" config:type="boolean">false</config:config-item>
      <config:config-item config:name="PrintBlackFonts" config:type="boolean">false</config:config-item>
      <config:config-item config:name="UpdateFromTemplate" config:type="boolean">true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office:version="1.2" grddl:transformation="http://docs.oasis-open.org/office/1.2/xslt/odf2rdf.xsl">
  <office:font-face-decls>
    <style:font-face style:name="Wingdings" svg:font-family="Wingdings" style:font-adornments="Regular" style:font-pitch="variable" style:font-charset="x-symbol"/>
    <style:font-face style:name="Symbol" svg:font-family="Symbol" style:font-adornments="Regular" style:font-family-generic="roman" style:font-pitch="variable" style:font-charset="x-symbol"/>
    <style:font-face style:name="Mangal1" svg:font-family="Mangal"/>
    <style:font-face style:name="Courier New" svg:font-family="'Courier New'" style:font-adornments="Regular"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Calibri" svg:font-family="Calibri" style:font-adornments="Regular" style:font-family-generic="swiss" style:font-pitch="variable"/>
    <style:font-face style:name="Calibri1" svg:font-family="Calibri" style:font-family-generic="system" style:font-pitch="variable"/>
    <style:font-face style:name="Courier New1" svg:font-family="'Courier New'" style:font-family-generic="system" style:font-pitch="variable"/>
    <style:font-face style:name="Mangal" svg:font-family="Mangal" style:font-family-generic="system" style:font-pitch="variable"/>
    <style:font-face style:name="SimSun" svg:font-family="SimSun" style:font-family-generic="system" style:font-pitch="variable"/>
  </office:font-face-decls>
  <office:styles>
    <style:default-style style:family="graphic">
      <style:graphic-properties draw:shadow-offset-x="0.1181in" draw:shadow-offset-y="0.1181in" draw:start-line-spacing-horizontal="0.1114in" draw:start-line-spacing-vertical="0.1114in" draw:end-line-spacing-horizontal="0.1114in" draw:end-line-spacing-vertical="0.1114in"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h" style:country-asian="CN"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5in" style:writing-mode="page"/>
      <style:text-properties style:use-window-font-color="true" style:font-name="Times New Roman" fo:font-size="12pt" fo:language="en" fo:country="US" style:letter-kerning="true" style:font-name-asian="SimSun" style:font-size-asian="12pt" style:language-asian="zh" style:country-asian="CN"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orphans="2" fo:widows="2" style:writing-mode="lr-tb"/>
      <style:text-properties style:use-window-font-color="true"/>
    </style:style>
    <style:style style:name="Heading" style:family="paragraph" style:parent-style-name="Standard" style:next-style-name="Text_20_body" style:class="text">
      <style:paragraph-properties fo:margin-top="0.1665in" fo:margin-bottom="0.0835in" fo:keep-with-next="always"/>
      <style:text-properties style:font-name="Arial" fo:font-size="14pt" style:font-name-asian="SimSun" style:font-size-asian="14pt" style:font-name-complex="Mangal" style:font-size-complex="14pt"/>
    </style:style>
    <style:style style:name="Text_20_body" style:display-name="Text body" style:family="paragraph" style:parent-style-name="Standard" style:class="text">
      <style:paragraph-properties fo:margin-top="0in" fo:margin-bottom="0.0835in"/>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0835in" fo:margin-bottom="0.0835in"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List_20_Paragraph" style:display-name="List Paragraph" style:family="paragraph" style:parent-style-name="Standard" style:default-outline-level="">
      <style:paragraph-properties fo:margin-left="0.5in" fo:margin-right="0in" fo:text-indent="0in" style:auto-text-indent="false"/>
    </style:style>
    <style:style style:name="Default_20_Paragraph_20_Font" style:display-name="Default Paragraph Font" style:family="text"/>
    <style:style style:name="ListLabel_20_1" style:display-name="ListLabel 1" style:family="text">
      <style:text-properties style:font-name-complex="Calibri1"/>
    </style:style>
    <style:style style:name="ListLabel_20_2" style:display-name="ListLabel 2" style:family="text">
      <style:text-properties style:font-name-complex="Courier New1"/>
    </style:style>
    <text:outline-style style:name="Outline">
      <text:outline-level-style text:level="1" style:num-format="">
        <style:list-level-properties text:list-level-position-and-space-mode="label-alignment">
          <style:list-level-label-alignment text:label-followed-by="listtab" text:list-tab-stop-position="0.3in" fo:text-indent="-0.3in" fo:margin-left="0.3in"/>
        </style:list-level-properties>
      </text:outline-level-style>
      <text:outline-level-style text:level="2" style:num-format="">
        <style:list-level-properties text:list-level-position-and-space-mode="label-alignment">
          <style:list-level-label-alignment text:label-followed-by="listtab" text:list-tab-stop-position="0.4in" fo:text-indent="-0.4in" fo:margin-left="0.4in"/>
        </style:list-level-properties>
      </text:outline-level-style>
      <text:outline-level-style text:level="3" style:num-format="">
        <style:list-level-properties text:list-level-position-and-space-mode="label-alignment">
          <style:list-level-label-alignment text:label-followed-by="listtab" text:list-tab-stop-position="0.5in" fo:text-indent="-0.5in" fo:margin-left="0.5in"/>
        </style:list-level-properties>
      </text:outline-level-style>
      <text:outline-level-style text:level="4" style:num-format="">
        <style:list-level-properties text:list-level-position-and-space-mode="label-alignment">
          <style:list-level-label-alignment text:label-followed-by="listtab" text:list-tab-stop-position="0.6in" fo:text-indent="-0.6in" fo:margin-left="0.6in"/>
        </style:list-level-properties>
      </text:outline-level-style>
      <text:outline-level-style text:level="5" style:num-format="">
        <style:list-level-properties text:list-level-position-and-space-mode="label-alignment">
          <style:list-level-label-alignment text:label-followed-by="listtab" text:list-tab-stop-position="0.7in" fo:text-indent="-0.7in" fo:margin-left="0.7in"/>
        </style:list-level-properties>
      </text:outline-level-style>
      <text:outline-level-style text:level="6" style:num-format="">
        <style:list-level-properties text:list-level-position-and-space-mode="label-alignment">
          <style:list-level-label-alignment text:label-followed-by="listtab" text:list-tab-stop-position="0.8in" fo:text-indent="-0.8in" fo:margin-left="0.8in"/>
        </style:list-level-properties>
      </text:outline-level-style>
      <text:outline-level-style text:level="7" style:num-format="">
        <style:list-level-properties text:list-level-position-and-space-mode="label-alignment">
          <style:list-level-label-alignment text:label-followed-by="listtab" text:list-tab-stop-position="0.9in" fo:text-indent="-0.9in" fo:margin-left="0.9in"/>
        </style:list-level-properties>
      </text:outline-level-style>
      <text:outline-level-style text:level="8" style:num-format="">
        <style:list-level-properties text:list-level-position-and-space-mode="label-alignment">
          <style:list-level-label-alignment text:label-followed-by="listtab" text:list-tab-stop-position="1in" fo:text-indent="-1in" fo:margin-left="1in"/>
        </style:list-level-properties>
      </text:outline-level-style>
      <text:outline-level-style text:level="9" style:num-format="">
        <style:list-level-properties text:list-level-position-and-space-mode="label-alignment">
          <style:list-level-label-alignment text:label-followed-by="listtab" text:list-tab-stop-position="1.1in" fo:text-indent="-1.1in" fo:margin-left="1.1in"/>
        </style:list-level-properties>
      </text:outline-level-style>
      <text:outline-level-style text:level="10" style:num-format="">
        <style:list-level-properties text:list-level-position-and-space-mode="label-alignment">
          <style:list-level-label-alignment text:label-followed-by="listtab" text:list-tab-stop-position="1.2in" fo:text-indent="-1.2in" fo:margin-left="1.2in"/>
        </style:list-level-properties>
      </text:outline-level-style>
    </text:outline-style>
    <text:list-style style:name="WWNum1">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Wingdings"/>
      </text:list-level-style-bullet>
      <text:list-level-style-bullet text:level="2" style:num-suffix="" text:bullet-char="">
        <style:list-level-properties text:list-level-position-and-space-mode="label-alignment">
          <style:list-level-label-alignment text:label-followed-by="listtab" text:list-tab-stop-position="1in" fo:text-indent="-0.25in" fo:margin-left="1in"/>
        </style:list-level-properties>
        <style:text-properties style:font-name="Wingdings"/>
      </text:list-level-style-bullet>
      <text:list-level-style-bullet text:level="3" style:num-suffix="" text:bullet-char="">
        <style:list-level-properties text:list-level-position-and-space-mode="label-alignment">
          <style:list-level-label-alignment text:label-followed-by="listtab" text:list-tab-stop-position="1.5in" fo:text-indent="-0.25in" fo:margin-left="1.5in"/>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2in" fo:text-indent="-0.25in" fo:margin-left="2in"/>
        </style:list-level-properties>
        <style:text-properties style:font-name="Wingdings"/>
      </text:list-level-style-bullet>
      <text:list-level-style-bullet text:level="5" style:num-suffix="" text:bullet-char="">
        <style:list-level-properties text:list-level-position-and-space-mode="label-alignment">
          <style:list-level-label-alignment text:label-followed-by="listtab" text:list-tab-stop-position="2.5in" fo:text-indent="-0.25in" fo:margin-left="2.5in"/>
        </style:list-level-properties>
        <style:text-properties style:font-name="Wingdings"/>
      </text:list-level-style-bullet>
      <text:list-level-style-bullet text:level="6" style:num-suffix="" text:bullet-char="">
        <style:list-level-properties text:list-level-position-and-space-mode="label-alignment">
          <style:list-level-label-alignment text:label-followed-by="listtab" text:list-tab-stop-position="3in" fo:text-indent="-0.25in" fo:margin-left="3in"/>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3.5in" fo:text-indent="-0.25in" fo:margin-left="3.5in"/>
        </style:list-level-properties>
        <style:text-properties style:font-name="Wingdings"/>
      </text:list-level-style-bullet>
      <text:list-level-style-bullet text:level="8" style:num-suffix="" text:bullet-char="">
        <style:list-level-properties text:list-level-position-and-space-mode="label-alignment">
          <style:list-level-label-alignment text:label-followed-by="listtab" text:list-tab-stop-position="4in" fo:text-indent="-0.25in" fo:margin-left="4in"/>
        </style:list-level-properties>
        <style:text-properties style:font-name="Wingdings"/>
      </text:list-level-style-bullet>
      <text:list-level-style-bullet text:level="9" style:num-suffix="" text:bullet-char="">
        <style:list-level-properties text:list-level-position-and-space-mode="label-alignment">
          <style:list-level-label-alignment text:label-followed-by="listtab" text:list-tab-stop-position="4.5in" fo:text-indent="-0.25in" fo:margin-left="4.5in"/>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
      <text:list-level-style-bullet text:level="1" text:style-name="ListLabel_20_1" style:num-suffix="-" text:bullet-char="-">
        <style:list-level-properties text:list-level-position-and-space-mode="label-alignment">
          <style:list-level-label-alignment text:label-followed-by="listtab" fo:text-indent="-0.25in" fo:margin-left="0.5in"/>
        </style:list-level-properties>
        <style:text-properties style:font-name="Calibri"/>
      </text:list-level-style-bullet>
      <text:list-level-style-bullet text:level="2" text:style-name="ListLabel_20_2" style:num-suffix="o" text:bullet-char="o">
        <style:list-level-properties text:list-level-position-and-space-mode="label-alignment">
          <style:list-level-label-alignment text:label-followed-by="listtab" fo:text-indent="-0.25in" fo:margin-left="1in"/>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25in" fo:margin-left="1.5in"/>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25in" fo:margin-left="2in"/>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25in" fo:margin-left="2.5in"/>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25in" fo:margin-left="3in"/>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25in" fo:margin-left="3.5in"/>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25in" fo:margin-left="4in"/>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25in" fo:margin-left="4.5in"/>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
      <text:list-level-style-bullet text:level="1" text:style-name="ListLabel_20_1" style:num-suffix="-" text:bullet-char="-">
        <style:list-level-properties text:list-level-position-and-space-mode="label-alignment">
          <style:list-level-label-alignment text:label-followed-by="listtab" fo:text-indent="-0.25in" fo:margin-left="0.5in"/>
        </style:list-level-properties>
        <style:text-properties style:font-name="Calibri"/>
      </text:list-level-style-bullet>
      <text:list-level-style-bullet text:level="2" text:style-name="ListLabel_20_2" style:num-suffix="o" text:bullet-char="o">
        <style:list-level-properties text:list-level-position-and-space-mode="label-alignment">
          <style:list-level-label-alignment text:label-followed-by="listtab" fo:text-indent="-0.25in" fo:margin-left="1in"/>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25in" fo:margin-left="1.5in"/>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25in" fo:margin-left="2in"/>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25in" fo:margin-left="2.5in"/>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25in" fo:margin-left="3in"/>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25in" fo:margin-left="3.5in"/>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25in" fo:margin-left="4in"/>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25in" fo:margin-left="4.5in"/>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office:styles>
  <office:automatic-styles>
    <style:page-layout style:name="Mpm1">
      <style:page-layout-properties fo:page-width="8.5in" fo:page-height="11in" style:num-format="1" style:print-orientation="portrait" fo:margin-top="1in" fo:margin-bottom="1in" fo:margin-left="1in" fo:margin-right="1in" style:writing-mode="lr-tb" style:layout-grid-color="#c0c0c0" style:layout-grid-lines="36" style:layout-grid-base-height="0.1665in" style:layout-grid-ruby-height="0.0835in" style:layout-grid-mode="none" style:layout-grid-ruby-below="false" style:layout-grid-print="false" style:layout-grid-display="false" style:footnote-max-height="0in">
        <style:footnote-sep style:width="0.0071in" style:distance-before-sep="0.0398in" style:distance-after-sep="0.0398in" style:adjustment="left" style:rel-width="25%" style:color="#000000"/>
      </style:page-layout-properties>
      <style:header-style/>
      <style:footer-style/>
    </style:page-layout>
  </office:automatic-styles>
  <office:master-styles>
    <style:master-page style:name="Standard" style:page-layout-name="Mpm1"/>
  </office:master-styles>
</office:document-styles>
</file>